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D00D">
      <w:pPr>
        <w:spacing w:before="314" w:line="225" w:lineRule="auto"/>
        <w:ind w:left="52"/>
        <w:rPr>
          <w:rFonts w:hint="eastAsia" w:ascii="仿宋" w:hAnsi="仿宋" w:eastAsia="仿宋" w:cs="仿宋"/>
          <w:b/>
          <w:bCs/>
          <w:spacing w:val="-7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-76"/>
          <w:sz w:val="32"/>
          <w:szCs w:val="32"/>
          <w:lang w:val="en-US" w:eastAsia="zh-CN"/>
        </w:rPr>
        <w:t>3</w:t>
      </w:r>
    </w:p>
    <w:p w14:paraId="0E51FC02">
      <w:pPr>
        <w:spacing w:before="163" w:line="212" w:lineRule="auto"/>
        <w:jc w:val="center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7"/>
          <w:sz w:val="38"/>
          <w:szCs w:val="38"/>
        </w:rPr>
        <w:t>《</w:t>
      </w:r>
      <w:bookmarkStart w:id="0" w:name="StandardName"/>
      <w:bookmarkStart w:id="1" w:name="_Toc530642528"/>
      <w:r>
        <w:rPr>
          <w:rFonts w:hint="eastAsia" w:ascii="仿宋" w:hAnsi="仿宋" w:eastAsia="仿宋" w:cs="仿宋"/>
          <w:b/>
          <w:bCs/>
          <w:spacing w:val="-7"/>
          <w:sz w:val="38"/>
          <w:szCs w:val="38"/>
        </w:rPr>
        <w:t>农村生活污水处理设施水污染物排放标准</w:t>
      </w:r>
      <w:bookmarkEnd w:id="0"/>
      <w:bookmarkEnd w:id="1"/>
      <w:r>
        <w:rPr>
          <w:rFonts w:hint="eastAsia" w:ascii="仿宋" w:hAnsi="仿宋" w:eastAsia="仿宋" w:cs="仿宋"/>
          <w:b/>
          <w:bCs/>
          <w:spacing w:val="-7"/>
          <w:sz w:val="38"/>
          <w:szCs w:val="3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7"/>
          <w:sz w:val="38"/>
          <w:szCs w:val="38"/>
          <w:lang w:val="en-US" w:eastAsia="zh-CN"/>
        </w:rPr>
        <w:t>修订</w:t>
      </w:r>
      <w:r>
        <w:rPr>
          <w:rFonts w:hint="eastAsia" w:ascii="仿宋" w:hAnsi="仿宋" w:eastAsia="仿宋" w:cs="仿宋"/>
          <w:b/>
          <w:bCs/>
          <w:spacing w:val="-7"/>
          <w:sz w:val="38"/>
          <w:szCs w:val="38"/>
          <w:lang w:eastAsia="zh-CN"/>
        </w:rPr>
        <w:t>）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-7"/>
          <w:sz w:val="38"/>
          <w:szCs w:val="38"/>
        </w:rPr>
        <w:t>》（征求意见稿）意见反馈单</w:t>
      </w:r>
    </w:p>
    <w:p w14:paraId="2A008D7C">
      <w:pPr>
        <w:spacing w:before="86"/>
        <w:rPr>
          <w:rFonts w:hint="eastAsia" w:ascii="仿宋" w:hAnsi="仿宋" w:eastAsia="仿宋" w:cs="仿宋"/>
        </w:rPr>
      </w:pPr>
    </w:p>
    <w:p w14:paraId="3409CB79">
      <w:pPr>
        <w:rPr>
          <w:rFonts w:hint="eastAsia" w:ascii="仿宋" w:hAnsi="仿宋" w:eastAsia="仿宋" w:cs="仿宋"/>
        </w:rPr>
        <w:sectPr>
          <w:footerReference r:id="rId5" w:type="default"/>
          <w:pgSz w:w="11905" w:h="16840"/>
          <w:pgMar w:top="1431" w:right="1506" w:bottom="1231" w:left="1508" w:header="0" w:footer="1051" w:gutter="0"/>
          <w:cols w:equalWidth="0" w:num="1">
            <w:col w:w="8890"/>
          </w:cols>
        </w:sectPr>
      </w:pPr>
    </w:p>
    <w:p w14:paraId="7896B70F">
      <w:pPr>
        <w:spacing w:before="47" w:line="184" w:lineRule="auto"/>
        <w:ind w:left="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3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单位名称：</w:t>
      </w:r>
    </w:p>
    <w:p w14:paraId="55FDA985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3E8A55DA">
      <w:pPr>
        <w:spacing w:before="46" w:line="184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4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联系人：</w:t>
      </w:r>
    </w:p>
    <w:p w14:paraId="69F14DDA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49DA09F0">
      <w:pPr>
        <w:spacing w:before="46" w:line="184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联系电话：</w:t>
      </w:r>
    </w:p>
    <w:p w14:paraId="69F0933C">
      <w:pPr>
        <w:spacing w:line="184" w:lineRule="auto"/>
        <w:rPr>
          <w:rFonts w:hint="eastAsia" w:ascii="仿宋" w:hAnsi="仿宋" w:eastAsia="仿宋" w:cs="仿宋"/>
          <w:sz w:val="24"/>
          <w:szCs w:val="24"/>
        </w:rPr>
        <w:sectPr>
          <w:type w:val="continuous"/>
          <w:pgSz w:w="11905" w:h="16840"/>
          <w:pgMar w:top="1431" w:right="1506" w:bottom="1231" w:left="1508" w:header="0" w:footer="1051" w:gutter="0"/>
          <w:cols w:equalWidth="0" w:num="3">
            <w:col w:w="2463" w:space="100"/>
            <w:col w:w="2673" w:space="100"/>
            <w:col w:w="3555"/>
          </w:cols>
        </w:sectPr>
      </w:pPr>
    </w:p>
    <w:p w14:paraId="7E718708">
      <w:pPr>
        <w:spacing w:line="193" w:lineRule="exact"/>
        <w:rPr>
          <w:rFonts w:hint="eastAsia" w:ascii="仿宋" w:hAnsi="仿宋" w:eastAsia="仿宋" w:cs="仿宋"/>
        </w:rPr>
      </w:pPr>
    </w:p>
    <w:tbl>
      <w:tblPr>
        <w:tblStyle w:val="5"/>
        <w:tblW w:w="887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582"/>
        <w:gridCol w:w="2860"/>
        <w:gridCol w:w="2246"/>
        <w:gridCol w:w="1381"/>
      </w:tblGrid>
      <w:tr w14:paraId="50F8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194F838">
            <w:pPr>
              <w:spacing w:before="182" w:line="223" w:lineRule="auto"/>
              <w:ind w:left="1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号</w:t>
            </w:r>
          </w:p>
        </w:tc>
        <w:tc>
          <w:tcPr>
            <w:tcW w:w="1582" w:type="dxa"/>
            <w:tcBorders>
              <w:top w:val="single" w:color="000000" w:sz="6" w:space="0"/>
            </w:tcBorders>
            <w:vAlign w:val="top"/>
          </w:tcPr>
          <w:p w14:paraId="0969D4EA">
            <w:pPr>
              <w:spacing w:before="182" w:line="221" w:lineRule="auto"/>
              <w:ind w:left="10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条款编号/页码</w:t>
            </w:r>
          </w:p>
        </w:tc>
        <w:tc>
          <w:tcPr>
            <w:tcW w:w="2860" w:type="dxa"/>
            <w:tcBorders>
              <w:top w:val="single" w:color="000000" w:sz="6" w:space="0"/>
            </w:tcBorders>
            <w:vAlign w:val="top"/>
          </w:tcPr>
          <w:p w14:paraId="7B51F17C">
            <w:pPr>
              <w:spacing w:before="182" w:line="221" w:lineRule="auto"/>
              <w:ind w:left="69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修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改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见</w:t>
            </w:r>
          </w:p>
        </w:tc>
        <w:tc>
          <w:tcPr>
            <w:tcW w:w="2246" w:type="dxa"/>
            <w:tcBorders>
              <w:top w:val="single" w:color="000000" w:sz="6" w:space="0"/>
            </w:tcBorders>
            <w:vAlign w:val="top"/>
          </w:tcPr>
          <w:p w14:paraId="2445E503">
            <w:pPr>
              <w:spacing w:before="182" w:line="222" w:lineRule="auto"/>
              <w:ind w:left="39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修改理由或依据</w:t>
            </w:r>
          </w:p>
        </w:tc>
        <w:tc>
          <w:tcPr>
            <w:tcW w:w="1381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EF9081F">
            <w:pPr>
              <w:spacing w:before="182" w:line="222" w:lineRule="auto"/>
              <w:ind w:left="3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备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注</w:t>
            </w:r>
          </w:p>
        </w:tc>
      </w:tr>
      <w:tr w14:paraId="403A6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041E62ED">
            <w:pPr>
              <w:spacing w:before="210" w:line="184" w:lineRule="auto"/>
              <w:ind w:left="3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82" w:type="dxa"/>
            <w:vAlign w:val="top"/>
          </w:tcPr>
          <w:p w14:paraId="716E528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A2D90E9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19A1BB3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764DD73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1EE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3D95D43F">
            <w:pPr>
              <w:spacing w:before="213" w:line="183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82" w:type="dxa"/>
            <w:vAlign w:val="top"/>
          </w:tcPr>
          <w:p w14:paraId="0184B302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5398B34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380AE1E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3F89803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7954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1EAD4BD2">
            <w:pPr>
              <w:spacing w:before="216" w:line="183" w:lineRule="auto"/>
              <w:ind w:left="3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582" w:type="dxa"/>
            <w:vAlign w:val="top"/>
          </w:tcPr>
          <w:p w14:paraId="0BC1191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31D410CA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1FEED3A9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74010BC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5DC62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26BFF550">
            <w:pPr>
              <w:spacing w:before="217" w:line="183" w:lineRule="auto"/>
              <w:ind w:left="3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582" w:type="dxa"/>
            <w:vAlign w:val="top"/>
          </w:tcPr>
          <w:p w14:paraId="58228DE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2C715D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6397803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46315D60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33F0F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4A7E20F9">
            <w:pPr>
              <w:spacing w:before="219" w:line="182" w:lineRule="auto"/>
              <w:ind w:left="3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582" w:type="dxa"/>
            <w:vAlign w:val="top"/>
          </w:tcPr>
          <w:p w14:paraId="0526C306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3BA6558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3FCE344F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0251AB68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74F88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1839645D">
            <w:pPr>
              <w:spacing w:before="219" w:line="183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82" w:type="dxa"/>
            <w:vAlign w:val="top"/>
          </w:tcPr>
          <w:p w14:paraId="15E0581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16286A7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6C660AC6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3171AE8F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52DD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6FDAC726">
            <w:pPr>
              <w:spacing w:before="221" w:line="182" w:lineRule="auto"/>
              <w:ind w:left="3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582" w:type="dxa"/>
            <w:vAlign w:val="top"/>
          </w:tcPr>
          <w:p w14:paraId="3794C5C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194AA34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4E2B87A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1A9CB5BF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10C2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43050F45">
            <w:pPr>
              <w:spacing w:before="222" w:line="183" w:lineRule="auto"/>
              <w:ind w:left="3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582" w:type="dxa"/>
            <w:vAlign w:val="top"/>
          </w:tcPr>
          <w:p w14:paraId="185A017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21C3CA9A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58FE0AA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63F103FF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3E750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5" w:type="dxa"/>
            <w:tcBorders>
              <w:left w:val="single" w:color="000000" w:sz="6" w:space="0"/>
            </w:tcBorders>
            <w:vAlign w:val="top"/>
          </w:tcPr>
          <w:p w14:paraId="689B38D7">
            <w:pPr>
              <w:spacing w:before="224" w:line="183" w:lineRule="auto"/>
              <w:ind w:left="3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582" w:type="dxa"/>
            <w:vAlign w:val="top"/>
          </w:tcPr>
          <w:p w14:paraId="4667BA6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vAlign w:val="top"/>
          </w:tcPr>
          <w:p w14:paraId="7A48DFC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vAlign w:val="top"/>
          </w:tcPr>
          <w:p w14:paraId="259BCE4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right w:val="single" w:color="000000" w:sz="6" w:space="0"/>
            </w:tcBorders>
            <w:vAlign w:val="top"/>
          </w:tcPr>
          <w:p w14:paraId="48414AF5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05E1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0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5568068">
            <w:pPr>
              <w:pStyle w:val="6"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74A7468B">
            <w:pPr>
              <w:spacing w:before="69" w:line="86" w:lineRule="exact"/>
              <w:ind w:left="2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1"/>
                <w:szCs w:val="21"/>
              </w:rPr>
              <w:t>...</w:t>
            </w:r>
          </w:p>
        </w:tc>
        <w:tc>
          <w:tcPr>
            <w:tcW w:w="1582" w:type="dxa"/>
            <w:tcBorders>
              <w:bottom w:val="single" w:color="000000" w:sz="6" w:space="0"/>
            </w:tcBorders>
            <w:vAlign w:val="top"/>
          </w:tcPr>
          <w:p w14:paraId="741E685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860" w:type="dxa"/>
            <w:tcBorders>
              <w:bottom w:val="single" w:color="000000" w:sz="6" w:space="0"/>
            </w:tcBorders>
            <w:vAlign w:val="top"/>
          </w:tcPr>
          <w:p w14:paraId="33C09E1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46" w:type="dxa"/>
            <w:tcBorders>
              <w:bottom w:val="single" w:color="000000" w:sz="6" w:space="0"/>
            </w:tcBorders>
            <w:vAlign w:val="top"/>
          </w:tcPr>
          <w:p w14:paraId="435A3CEF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381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302E669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</w:tbl>
    <w:p w14:paraId="1CDF1C17">
      <w:pPr>
        <w:spacing w:line="14" w:lineRule="auto"/>
        <w:rPr>
          <w:rFonts w:hint="eastAsia" w:ascii="仿宋" w:hAnsi="仿宋" w:eastAsia="仿宋" w:cs="仿宋"/>
          <w:sz w:val="2"/>
        </w:rPr>
      </w:pPr>
    </w:p>
    <w:sectPr>
      <w:type w:val="continuous"/>
      <w:pgSz w:w="11905" w:h="16840"/>
      <w:pgMar w:top="1431" w:right="1506" w:bottom="1231" w:left="1508" w:header="0" w:footer="1051" w:gutter="0"/>
      <w:cols w:equalWidth="0" w:num="1">
        <w:col w:w="88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97A2B">
    <w:pPr>
      <w:spacing w:line="173" w:lineRule="auto"/>
      <w:ind w:left="441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JlNDE5Njc0NjYxMGIxZjNiMDY3M2FjYzllMmQyMWUifQ=="/>
  </w:docVars>
  <w:rsids>
    <w:rsidRoot w:val="00000000"/>
    <w:rsid w:val="01F42D45"/>
    <w:rsid w:val="0549421C"/>
    <w:rsid w:val="07BF75F1"/>
    <w:rsid w:val="19CD61F9"/>
    <w:rsid w:val="3969680C"/>
    <w:rsid w:val="421151EF"/>
    <w:rsid w:val="458C5B73"/>
    <w:rsid w:val="4A0D5D1E"/>
    <w:rsid w:val="53C93962"/>
    <w:rsid w:val="58E75CD9"/>
    <w:rsid w:val="5E5C1CDE"/>
    <w:rsid w:val="66613222"/>
    <w:rsid w:val="74374EAE"/>
    <w:rsid w:val="7BA43692"/>
    <w:rsid w:val="7CA366D6"/>
    <w:rsid w:val="7D761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94</Characters>
  <TotalTime>0</TotalTime>
  <ScaleCrop>false</ScaleCrop>
  <LinksUpToDate>false</LinksUpToDate>
  <CharactersWithSpaces>103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2024-01-08T15:03:00Z</dcterms:created>
  <dc:creator>Administrator</dc:creator>
  <cp:lastModifiedBy>LEL</cp:lastModifiedBy>
  <dcterms:modified xsi:type="dcterms:W3CDTF">2025-10-10T03:51:54Z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2024-03-14T09:13:46Z</vt:filetime>
  </property>
  <property fmtid="{D5CDD505-2E9C-101B-9397-08002B2CF9AE}" pid="4" name="KSOProductBuildVer">
    <vt:lpwstr>2052-12.1.0.22089</vt:lpwstr>
  </property>
  <property fmtid="{D5CDD505-2E9C-101B-9397-08002B2CF9AE}" pid="5" name="ICV">
    <vt:lpwstr>47F3B768E7464AA79B1B1B66DB400785_13</vt:lpwstr>
  </property>
  <property fmtid="{D5CDD505-2E9C-101B-9397-08002B2CF9AE}" pid="6" name="KSOTemplateDocerSaveRecord">
    <vt:lpwstr>eyJoZGlkIjoiNjA3MjVhMzUxOTBmZjU3MzZkNzdlZGE2NTVkOGNhMDUiLCJ1c2VySWQiOiIzMDAxNDYyOTEifQ==</vt:lpwstr>
  </property>
</Properties>
</file>